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052D" w:rsidRPr="00304A71" w:rsidRDefault="00EA5D41" w:rsidP="00304A71">
      <w:pPr>
        <w:spacing w:line="280" w:lineRule="exact"/>
        <w:jc w:val="center"/>
        <w:rPr>
          <w:rFonts w:ascii="UD デジタル 教科書体 NP-B" w:eastAsia="UD デジタル 教科書体 NP-B" w:hAnsi="ＭＳ 明朝" w:cs="ＭＳ 明朝"/>
          <w:b/>
          <w:sz w:val="28"/>
          <w:szCs w:val="28"/>
          <w:lang w:val="ja-JP" w:eastAsia="ja-JP"/>
        </w:rPr>
      </w:pPr>
      <w:r w:rsidRPr="00304A71">
        <w:rPr>
          <w:rFonts w:ascii="UD デジタル 教科書体 NP-B" w:eastAsia="UD デジタル 教科書体 NP-B" w:hAnsi="ＭＳ 明朝" w:cs="ＭＳ 明朝" w:hint="eastAsia"/>
          <w:b/>
          <w:sz w:val="28"/>
          <w:szCs w:val="28"/>
          <w:lang w:val="ja-JP" w:eastAsia="ja-JP"/>
        </w:rPr>
        <w:t>伊江村離島高校生修学支援費拡充補助金</w:t>
      </w:r>
      <w:r w:rsidR="005F2991" w:rsidRPr="00304A71">
        <w:rPr>
          <w:rFonts w:ascii="UD デジタル 教科書体 NP-B" w:eastAsia="UD デジタル 教科書体 NP-B" w:hAnsi="ＭＳ 明朝" w:cs="ＭＳ 明朝" w:hint="eastAsia"/>
          <w:b/>
          <w:sz w:val="28"/>
          <w:szCs w:val="28"/>
          <w:lang w:val="ja-JP" w:eastAsia="ja-JP"/>
        </w:rPr>
        <w:t>について</w:t>
      </w:r>
    </w:p>
    <w:p w:rsidR="005C292E" w:rsidRPr="00304A71" w:rsidRDefault="005C292E" w:rsidP="00304A71">
      <w:pPr>
        <w:spacing w:line="280" w:lineRule="exact"/>
        <w:ind w:firstLineChars="100" w:firstLine="280"/>
        <w:rPr>
          <w:rFonts w:ascii="UD デジタル 教科書体 NP-B" w:eastAsia="UD デジタル 教科書体 NP-B" w:hAnsi="ＭＳ 明朝" w:cs="ＭＳ 明朝"/>
          <w:b/>
          <w:color w:val="FF0000"/>
          <w:sz w:val="28"/>
          <w:szCs w:val="28"/>
          <w:lang w:val="ja-JP" w:eastAsia="ja-JP"/>
        </w:rPr>
      </w:pPr>
    </w:p>
    <w:p w:rsidR="00CD7C50" w:rsidRPr="005F2991" w:rsidRDefault="00EA5D41" w:rsidP="005C292E">
      <w:pPr>
        <w:spacing w:line="260" w:lineRule="exact"/>
        <w:ind w:firstLineChars="100" w:firstLine="260"/>
        <w:rPr>
          <w:rFonts w:ascii="UD デジタル 教科書体 NP-B" w:eastAsia="UD デジタル 教科書体 NP-B" w:hAnsi="ＭＳ 明朝" w:cs="ＭＳ 明朝"/>
          <w:color w:val="FF0000"/>
          <w:sz w:val="26"/>
          <w:szCs w:val="26"/>
          <w:lang w:val="ja-JP" w:eastAsia="ja-JP"/>
        </w:rPr>
      </w:pPr>
      <w:r w:rsidRPr="005F2991">
        <w:rPr>
          <w:rFonts w:ascii="UD デジタル 教科書体 NP-B" w:eastAsia="UD デジタル 教科書体 NP-B" w:hAnsi="ＭＳ 明朝" w:cs="ＭＳ 明朝" w:hint="eastAsia"/>
          <w:color w:val="FF0000"/>
          <w:sz w:val="26"/>
          <w:szCs w:val="26"/>
          <w:lang w:val="ja-JP" w:eastAsia="ja-JP"/>
        </w:rPr>
        <w:t>企業版ふるさと納税による財源を活用し、</w:t>
      </w:r>
    </w:p>
    <w:p w:rsidR="00CD7C50" w:rsidRPr="005F2991" w:rsidRDefault="00EA5D41" w:rsidP="005C292E">
      <w:pPr>
        <w:spacing w:line="260" w:lineRule="exact"/>
        <w:ind w:firstLineChars="100" w:firstLine="260"/>
        <w:rPr>
          <w:rFonts w:ascii="UD デジタル 教科書体 NP-B" w:eastAsia="UD デジタル 教科書体 NP-B" w:hAnsi="ＭＳ 明朝" w:cs="ＭＳ 明朝"/>
          <w:color w:val="FF0000"/>
          <w:sz w:val="26"/>
          <w:szCs w:val="26"/>
          <w:lang w:val="ja-JP" w:eastAsia="ja-JP"/>
        </w:rPr>
      </w:pPr>
      <w:r w:rsidRPr="005F2991">
        <w:rPr>
          <w:rFonts w:ascii="UD デジタル 教科書体 NP-B" w:eastAsia="UD デジタル 教科書体 NP-B" w:hAnsi="ＭＳ 明朝" w:cs="ＭＳ 明朝" w:hint="eastAsia"/>
          <w:color w:val="FF0000"/>
          <w:sz w:val="26"/>
          <w:szCs w:val="26"/>
          <w:lang w:val="ja-JP" w:eastAsia="ja-JP"/>
        </w:rPr>
        <w:t>伊江村離島高校生修学支援費補助金交付規則</w:t>
      </w:r>
      <w:r w:rsidR="00873052" w:rsidRPr="005F2991">
        <w:rPr>
          <w:rFonts w:ascii="UD デジタル 教科書体 NP-B" w:eastAsia="UD デジタル 教科書体 NP-B" w:hAnsi="ＭＳ 明朝" w:cs="ＭＳ 明朝" w:hint="eastAsia"/>
          <w:color w:val="FF0000"/>
          <w:sz w:val="26"/>
          <w:szCs w:val="26"/>
          <w:lang w:val="ja-JP" w:eastAsia="ja-JP"/>
        </w:rPr>
        <w:t>（以下「既存補助金」という。）</w:t>
      </w:r>
    </w:p>
    <w:p w:rsidR="00B9052D" w:rsidRPr="005F2991" w:rsidRDefault="00EA5D41" w:rsidP="005C292E">
      <w:pPr>
        <w:spacing w:line="260" w:lineRule="exact"/>
        <w:ind w:firstLineChars="100" w:firstLine="260"/>
        <w:rPr>
          <w:rFonts w:ascii="UD デジタル 教科書体 NP-R" w:eastAsia="UD デジタル 教科書体 NP-R" w:hAnsi="ＭＳ 明朝"/>
          <w:b/>
          <w:color w:val="FF0000"/>
          <w:sz w:val="26"/>
          <w:szCs w:val="26"/>
          <w:lang w:eastAsia="ja-JP"/>
        </w:rPr>
      </w:pPr>
      <w:r w:rsidRPr="005F2991">
        <w:rPr>
          <w:rFonts w:ascii="UD デジタル 教科書体 NP-R" w:eastAsia="UD デジタル 教科書体 NP-R" w:hAnsi="ＭＳ 明朝" w:hint="eastAsia"/>
          <w:b/>
          <w:color w:val="FF0000"/>
          <w:sz w:val="26"/>
          <w:szCs w:val="26"/>
          <w:lang w:eastAsia="ja-JP"/>
        </w:rPr>
        <w:t>に基づく補助金に加算して交付する補助金</w:t>
      </w:r>
    </w:p>
    <w:p w:rsidR="00873052" w:rsidRPr="006C2166" w:rsidRDefault="00BA4318" w:rsidP="005C292E">
      <w:pPr>
        <w:spacing w:line="260" w:lineRule="exact"/>
        <w:ind w:firstLineChars="100" w:firstLine="261"/>
        <w:rPr>
          <w:rFonts w:ascii="UD デジタル 教科書体 NP-R" w:eastAsia="UD デジタル 教科書体 NP-R" w:hAnsi="ＭＳ 明朝"/>
          <w:b/>
          <w:sz w:val="26"/>
          <w:szCs w:val="26"/>
          <w:lang w:eastAsia="ja-JP"/>
        </w:rPr>
      </w:pPr>
      <w:r w:rsidRPr="006C2166">
        <w:rPr>
          <w:b/>
          <w:noProof/>
          <w:sz w:val="26"/>
          <w:szCs w:val="26"/>
        </w:rPr>
        <w:drawing>
          <wp:anchor distT="0" distB="0" distL="114300" distR="114300" simplePos="0" relativeHeight="251671552" behindDoc="0" locked="0" layoutInCell="1" allowOverlap="1" wp14:anchorId="44E3BC1C" wp14:editId="6FB44AF9">
            <wp:simplePos x="0" y="0"/>
            <wp:positionH relativeFrom="margin">
              <wp:align>right</wp:align>
            </wp:positionH>
            <wp:positionV relativeFrom="paragraph">
              <wp:posOffset>10160</wp:posOffset>
            </wp:positionV>
            <wp:extent cx="1123950" cy="1123950"/>
            <wp:effectExtent l="0" t="0" r="0" b="0"/>
            <wp:wrapSquare wrapText="bothSides"/>
            <wp:docPr id="24" name="図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73052" w:rsidRPr="006C2166" w:rsidRDefault="00D82412" w:rsidP="005C292E">
      <w:pPr>
        <w:snapToGrid w:val="0"/>
        <w:spacing w:line="260" w:lineRule="exact"/>
        <w:ind w:firstLine="240"/>
        <w:rPr>
          <w:rFonts w:ascii="UD デジタル 教科書体 NP-R" w:eastAsia="UD デジタル 教科書体 NP-R"/>
          <w:b/>
          <w:sz w:val="26"/>
          <w:szCs w:val="26"/>
          <w:lang w:eastAsia="ja-JP"/>
        </w:rPr>
      </w:pPr>
      <w:r w:rsidRPr="006C2166">
        <w:rPr>
          <w:rFonts w:ascii="UD デジタル 教科書体 NP-R" w:eastAsia="UD デジタル 教科書体 NP-R" w:hint="eastAsia"/>
          <w:b/>
          <w:sz w:val="26"/>
          <w:szCs w:val="26"/>
          <w:lang w:eastAsia="ja-JP"/>
        </w:rPr>
        <w:t>※補助金交付規則がありますので、別添の</w:t>
      </w:r>
    </w:p>
    <w:p w:rsidR="00CD7C50" w:rsidRPr="006C2166" w:rsidRDefault="00F57195" w:rsidP="005C292E">
      <w:pPr>
        <w:snapToGrid w:val="0"/>
        <w:spacing w:line="260" w:lineRule="exact"/>
        <w:ind w:firstLine="240"/>
        <w:rPr>
          <w:rFonts w:ascii="UD デジタル 教科書体 NP-R" w:eastAsia="UD デジタル 教科書体 NP-R"/>
          <w:b/>
          <w:sz w:val="26"/>
          <w:szCs w:val="26"/>
          <w:lang w:eastAsia="ja-JP"/>
        </w:rPr>
      </w:pPr>
      <w:r w:rsidRPr="006C2166">
        <w:rPr>
          <w:rFonts w:ascii="UD デジタル 教科書体 NP-B" w:eastAsia="UD デジタル 教科書体 NP-B" w:hAnsi="ＭＳ 明朝" w:cs="ＭＳ 明朝" w:hint="eastAsia"/>
          <w:b/>
          <w:sz w:val="26"/>
          <w:szCs w:val="26"/>
          <w:lang w:val="ja-JP" w:eastAsia="ja-JP"/>
        </w:rPr>
        <w:t>伊江村離島高校生修学支援費拡充補助金交付規則</w:t>
      </w:r>
      <w:r w:rsidR="00873052" w:rsidRPr="006C2166">
        <w:rPr>
          <w:rFonts w:ascii="UD デジタル 教科書体 NP-B" w:eastAsia="UD デジタル 教科書体 NP-B" w:hAnsi="ＭＳ 明朝" w:cs="ＭＳ 明朝" w:hint="eastAsia"/>
          <w:sz w:val="26"/>
          <w:szCs w:val="26"/>
          <w:lang w:val="ja-JP" w:eastAsia="ja-JP"/>
        </w:rPr>
        <w:t>（以下「拡充</w:t>
      </w:r>
      <w:r w:rsidR="00BA4318">
        <w:rPr>
          <w:rFonts w:ascii="UD デジタル 教科書体 NP-B" w:eastAsia="UD デジタル 教科書体 NP-B" w:hAnsi="ＭＳ 明朝" w:cs="ＭＳ 明朝" w:hint="eastAsia"/>
          <w:sz w:val="26"/>
          <w:szCs w:val="26"/>
          <w:lang w:val="ja-JP" w:eastAsia="ja-JP"/>
        </w:rPr>
        <w:t xml:space="preserve">　　</w:t>
      </w:r>
      <w:r w:rsidR="00873052" w:rsidRPr="006C2166">
        <w:rPr>
          <w:rFonts w:ascii="UD デジタル 教科書体 NP-B" w:eastAsia="UD デジタル 教科書体 NP-B" w:hAnsi="ＭＳ 明朝" w:cs="ＭＳ 明朝" w:hint="eastAsia"/>
          <w:sz w:val="26"/>
          <w:szCs w:val="26"/>
          <w:lang w:val="ja-JP" w:eastAsia="ja-JP"/>
        </w:rPr>
        <w:t>補助金という。」</w:t>
      </w:r>
      <w:r w:rsidR="00D82412" w:rsidRPr="006C2166">
        <w:rPr>
          <w:rFonts w:ascii="UD デジタル 教科書体 NP-R" w:eastAsia="UD デジタル 教科書体 NP-R" w:hint="eastAsia"/>
          <w:b/>
          <w:sz w:val="26"/>
          <w:szCs w:val="26"/>
          <w:lang w:eastAsia="ja-JP"/>
        </w:rPr>
        <w:t>をご確認のうえ「申請書」を教育委員会へご提出ください。</w:t>
      </w:r>
    </w:p>
    <w:p w:rsidR="00D82412" w:rsidRPr="006C2166" w:rsidRDefault="00D82412" w:rsidP="005C292E">
      <w:pPr>
        <w:snapToGrid w:val="0"/>
        <w:spacing w:line="260" w:lineRule="exact"/>
        <w:ind w:firstLine="240"/>
        <w:rPr>
          <w:rFonts w:ascii="UD デジタル 教科書体 NP-R" w:eastAsia="UD デジタル 教科書体 NP-R"/>
          <w:b/>
          <w:sz w:val="26"/>
          <w:szCs w:val="26"/>
          <w:lang w:eastAsia="ja-JP"/>
        </w:rPr>
      </w:pPr>
      <w:r w:rsidRPr="006C2166">
        <w:rPr>
          <w:rFonts w:ascii="UD デジタル 教科書体 NP-R" w:eastAsia="UD デジタル 教科書体 NP-R" w:hint="eastAsia"/>
          <w:b/>
          <w:sz w:val="26"/>
          <w:szCs w:val="26"/>
          <w:lang w:eastAsia="ja-JP"/>
        </w:rPr>
        <w:t>※右のQRコードより申請様式のダウンロードが可能です。</w:t>
      </w:r>
      <w:r w:rsidR="00873052" w:rsidRPr="006C2166">
        <w:rPr>
          <w:rFonts w:ascii="UD デジタル 教科書体 NP-R" w:eastAsia="UD デジタル 教科書体 NP-R" w:hint="eastAsia"/>
          <w:b/>
          <w:sz w:val="26"/>
          <w:szCs w:val="26"/>
          <w:lang w:eastAsia="ja-JP"/>
        </w:rPr>
        <w:t xml:space="preserve">　</w:t>
      </w:r>
      <w:r w:rsidR="006C2166">
        <w:rPr>
          <w:rFonts w:ascii="UD デジタル 教科書体 NP-R" w:eastAsia="UD デジタル 教科書体 NP-R" w:hint="eastAsia"/>
          <w:b/>
          <w:sz w:val="26"/>
          <w:szCs w:val="26"/>
          <w:lang w:eastAsia="ja-JP"/>
        </w:rPr>
        <w:t xml:space="preserve">　</w:t>
      </w:r>
      <w:r w:rsidR="00BA4318">
        <w:rPr>
          <w:rFonts w:ascii="UD デジタル 教科書体 NP-R" w:eastAsia="UD デジタル 教科書体 NP-R" w:hint="eastAsia"/>
          <w:b/>
          <w:sz w:val="26"/>
          <w:szCs w:val="26"/>
          <w:lang w:eastAsia="ja-JP"/>
        </w:rPr>
        <w:t xml:space="preserve">　</w:t>
      </w:r>
      <w:r w:rsidR="006C2166">
        <w:rPr>
          <w:rFonts w:ascii="UD デジタル 教科書体 NP-R" w:eastAsia="UD デジタル 教科書体 NP-R" w:hint="eastAsia"/>
          <w:b/>
          <w:sz w:val="26"/>
          <w:szCs w:val="26"/>
          <w:lang w:eastAsia="ja-JP"/>
        </w:rPr>
        <w:t xml:space="preserve">　</w:t>
      </w:r>
      <w:r w:rsidR="00873052" w:rsidRPr="006C2166">
        <w:rPr>
          <w:rFonts w:ascii="UD デジタル 教科書体 NP-R" w:eastAsia="UD デジタル 教科書体 NP-R" w:hint="eastAsia"/>
          <w:b/>
          <w:sz w:val="26"/>
          <w:szCs w:val="26"/>
          <w:lang w:eastAsia="ja-JP"/>
        </w:rPr>
        <w:t>【村HP】</w:t>
      </w:r>
    </w:p>
    <w:p w:rsidR="006C2166" w:rsidRPr="006C2166" w:rsidRDefault="006C2166" w:rsidP="005C292E">
      <w:pPr>
        <w:autoSpaceDE w:val="0"/>
        <w:autoSpaceDN w:val="0"/>
        <w:adjustRightInd w:val="0"/>
        <w:spacing w:line="260" w:lineRule="exact"/>
        <w:ind w:left="240" w:hanging="240"/>
        <w:rPr>
          <w:rFonts w:ascii="UD デジタル 教科書体 NP-R" w:eastAsia="UD デジタル 教科書体 NP-R"/>
          <w:b/>
          <w:color w:val="000000" w:themeColor="text1"/>
          <w:sz w:val="26"/>
          <w:szCs w:val="26"/>
          <w:lang w:eastAsia="ja-JP"/>
        </w:rPr>
      </w:pPr>
    </w:p>
    <w:p w:rsidR="00EA5D41" w:rsidRPr="006C2166" w:rsidRDefault="00A755A0" w:rsidP="005C292E">
      <w:pPr>
        <w:autoSpaceDE w:val="0"/>
        <w:autoSpaceDN w:val="0"/>
        <w:adjustRightInd w:val="0"/>
        <w:spacing w:line="260" w:lineRule="exact"/>
        <w:ind w:left="240" w:hanging="240"/>
        <w:rPr>
          <w:rFonts w:ascii="UD デジタル 教科書体 NP-R" w:eastAsia="UD デジタル 教科書体 NP-R"/>
          <w:b/>
          <w:color w:val="000000" w:themeColor="text1"/>
          <w:sz w:val="26"/>
          <w:szCs w:val="26"/>
          <w:lang w:eastAsia="ja-JP"/>
        </w:rPr>
      </w:pPr>
      <w:r w:rsidRPr="006C2166">
        <w:rPr>
          <w:rFonts w:ascii="UD デジタル 教科書体 NP-R" w:eastAsia="UD デジタル 教科書体 NP-R" w:hint="eastAsia"/>
          <w:b/>
          <w:color w:val="000000" w:themeColor="text1"/>
          <w:sz w:val="26"/>
          <w:szCs w:val="26"/>
          <w:lang w:eastAsia="ja-JP"/>
        </w:rPr>
        <w:t>【対象者】</w:t>
      </w:r>
      <w:r w:rsidR="00F15C7C" w:rsidRPr="006C2166">
        <w:rPr>
          <w:rFonts w:ascii="UD デジタル 教科書体 NP-R" w:eastAsia="UD デジタル 教科書体 NP-R" w:hint="eastAsia"/>
          <w:b/>
          <w:color w:val="000000" w:themeColor="text1"/>
          <w:sz w:val="26"/>
          <w:szCs w:val="26"/>
          <w:lang w:eastAsia="ja-JP"/>
        </w:rPr>
        <w:t xml:space="preserve">　</w:t>
      </w:r>
    </w:p>
    <w:p w:rsidR="00EA5D41" w:rsidRPr="006C2166" w:rsidRDefault="00E22E33" w:rsidP="005C292E">
      <w:pPr>
        <w:autoSpaceDE w:val="0"/>
        <w:autoSpaceDN w:val="0"/>
        <w:adjustRightInd w:val="0"/>
        <w:spacing w:line="260" w:lineRule="exact"/>
        <w:ind w:leftChars="100" w:left="740" w:hangingChars="200" w:hanging="520"/>
        <w:rPr>
          <w:rFonts w:ascii="UD デジタル 教科書体 NP-B" w:eastAsia="UD デジタル 教科書体 NP-B" w:hAnsi="ＭＳ 明朝" w:cs="ＭＳ ゴシック"/>
          <w:sz w:val="26"/>
          <w:szCs w:val="26"/>
          <w:lang w:val="ja-JP" w:eastAsia="ja-JP"/>
        </w:rPr>
      </w:pPr>
      <w:r>
        <w:rPr>
          <w:rFonts w:ascii="UD デジタル 教科書体 NP-B" w:eastAsia="UD デジタル 教科書体 NP-B" w:hAnsi="ＭＳ 明朝" w:cs="ＭＳ ゴシック" w:hint="eastAsia"/>
          <w:sz w:val="26"/>
          <w:szCs w:val="26"/>
          <w:lang w:eastAsia="ja-JP"/>
        </w:rPr>
        <w:t>（１）</w:t>
      </w:r>
      <w:r w:rsidR="00DE083D">
        <w:rPr>
          <w:rFonts w:ascii="UD デジタル 教科書体 NP-B" w:eastAsia="UD デジタル 教科書体 NP-B" w:hAnsi="ＭＳ 明朝" w:cs="ＭＳ ゴシック" w:hint="eastAsia"/>
          <w:sz w:val="26"/>
          <w:szCs w:val="26"/>
          <w:lang w:eastAsia="ja-JP"/>
        </w:rPr>
        <w:t xml:space="preserve">　</w:t>
      </w:r>
      <w:r w:rsidR="00EA5D41" w:rsidRPr="006C2166">
        <w:rPr>
          <w:rFonts w:ascii="UD デジタル 教科書体 NP-B" w:eastAsia="UD デジタル 教科書体 NP-B" w:hAnsi="ＭＳ 明朝" w:cs="ＭＳ ゴシック" w:hint="eastAsia"/>
          <w:sz w:val="26"/>
          <w:szCs w:val="26"/>
          <w:lang w:val="ja-JP" w:eastAsia="ja-JP"/>
        </w:rPr>
        <w:t>拡充補助金の対象者は、</w:t>
      </w:r>
      <w:r w:rsidR="00DE083D">
        <w:rPr>
          <w:rFonts w:ascii="UD デジタル 教科書体 NP-B" w:eastAsia="UD デジタル 教科書体 NP-B" w:hAnsi="ＭＳ 明朝" w:cs="ＭＳ ゴシック" w:hint="eastAsia"/>
          <w:sz w:val="26"/>
          <w:szCs w:val="26"/>
          <w:lang w:val="ja-JP" w:eastAsia="ja-JP"/>
        </w:rPr>
        <w:t>既存</w:t>
      </w:r>
      <w:r w:rsidR="00EA5D41" w:rsidRPr="006C2166">
        <w:rPr>
          <w:rFonts w:ascii="UD デジタル 教科書体 NP-B" w:eastAsia="UD デジタル 教科書体 NP-B" w:hAnsi="ＭＳ 明朝" w:cs="ＭＳ ゴシック" w:hint="eastAsia"/>
          <w:sz w:val="26"/>
          <w:szCs w:val="26"/>
          <w:lang w:val="ja-JP" w:eastAsia="ja-JP"/>
        </w:rPr>
        <w:t>補助金の交付決定を受けた者</w:t>
      </w:r>
    </w:p>
    <w:p w:rsidR="00873052" w:rsidRPr="006C2166" w:rsidRDefault="00E22E33" w:rsidP="005C292E">
      <w:pPr>
        <w:autoSpaceDE w:val="0"/>
        <w:autoSpaceDN w:val="0"/>
        <w:adjustRightInd w:val="0"/>
        <w:spacing w:line="260" w:lineRule="exact"/>
        <w:ind w:leftChars="100" w:left="740" w:hangingChars="200" w:hanging="520"/>
        <w:rPr>
          <w:rFonts w:ascii="UD デジタル 教科書体 NP-B" w:eastAsia="UD デジタル 教科書体 NP-B" w:hAnsi="ＭＳ 明朝" w:cs="ＭＳ ゴシック"/>
          <w:color w:val="000000" w:themeColor="text1"/>
          <w:sz w:val="26"/>
          <w:szCs w:val="26"/>
          <w:lang w:val="ja-JP" w:eastAsia="ja-JP"/>
        </w:rPr>
      </w:pPr>
      <w:r>
        <w:rPr>
          <w:rFonts w:ascii="UD デジタル 教科書体 NP-B" w:eastAsia="UD デジタル 教科書体 NP-B" w:hAnsi="ＭＳ 明朝" w:cs="ＭＳ ゴシック" w:hint="eastAsia"/>
          <w:color w:val="000000" w:themeColor="text1"/>
          <w:sz w:val="26"/>
          <w:szCs w:val="26"/>
          <w:lang w:val="ja-JP" w:eastAsia="ja-JP"/>
        </w:rPr>
        <w:t>（２）</w:t>
      </w:r>
      <w:r w:rsidR="00873052" w:rsidRPr="006C2166">
        <w:rPr>
          <w:rFonts w:ascii="UD デジタル 教科書体 NP-B" w:eastAsia="UD デジタル 教科書体 NP-B" w:hAnsi="ＭＳ 明朝" w:cs="ＭＳ ゴシック" w:hint="eastAsia"/>
          <w:color w:val="000000" w:themeColor="text1"/>
          <w:sz w:val="26"/>
          <w:szCs w:val="26"/>
          <w:lang w:val="ja-JP" w:eastAsia="ja-JP"/>
        </w:rPr>
        <w:t>既存補助金交付規則第２条の規定の対象ならない者であって、教育長が特別に認める者</w:t>
      </w:r>
    </w:p>
    <w:p w:rsidR="00EA5D41" w:rsidRPr="006C2166" w:rsidRDefault="00EA5D41" w:rsidP="005C292E">
      <w:pPr>
        <w:autoSpaceDE w:val="0"/>
        <w:autoSpaceDN w:val="0"/>
        <w:adjustRightInd w:val="0"/>
        <w:spacing w:line="260" w:lineRule="exact"/>
        <w:rPr>
          <w:rFonts w:ascii="UD デジタル 教科書体 NP-B" w:eastAsia="UD デジタル 教科書体 NP-B" w:hAnsi="ＭＳ 明朝" w:cs="ＭＳ ゴシック"/>
          <w:sz w:val="26"/>
          <w:szCs w:val="26"/>
          <w:lang w:val="ja-JP" w:eastAsia="ja-JP"/>
        </w:rPr>
      </w:pPr>
    </w:p>
    <w:p w:rsidR="00F15C7C" w:rsidRPr="006C2166" w:rsidRDefault="00F15C7C" w:rsidP="005C292E">
      <w:pPr>
        <w:autoSpaceDE w:val="0"/>
        <w:autoSpaceDN w:val="0"/>
        <w:adjustRightInd w:val="0"/>
        <w:spacing w:line="260" w:lineRule="exact"/>
        <w:ind w:left="238" w:hanging="238"/>
        <w:rPr>
          <w:rFonts w:ascii="UD デジタル 教科書体 NP-R" w:eastAsia="UD デジタル 教科書体 NP-R"/>
          <w:b/>
          <w:color w:val="000000" w:themeColor="text1"/>
          <w:sz w:val="26"/>
          <w:szCs w:val="26"/>
          <w:lang w:eastAsia="ja-JP"/>
        </w:rPr>
      </w:pPr>
      <w:r w:rsidRPr="006C2166">
        <w:rPr>
          <w:rFonts w:ascii="UD デジタル 教科書体 NP-R" w:eastAsia="UD デジタル 教科書体 NP-R" w:hint="eastAsia"/>
          <w:b/>
          <w:color w:val="000000" w:themeColor="text1"/>
          <w:sz w:val="26"/>
          <w:szCs w:val="26"/>
          <w:lang w:eastAsia="ja-JP"/>
        </w:rPr>
        <w:t>【対象期間】</w:t>
      </w:r>
    </w:p>
    <w:p w:rsidR="00F15C7C" w:rsidRPr="006C2166" w:rsidRDefault="00F15C7C" w:rsidP="005C292E">
      <w:pPr>
        <w:autoSpaceDE w:val="0"/>
        <w:autoSpaceDN w:val="0"/>
        <w:adjustRightInd w:val="0"/>
        <w:spacing w:line="260" w:lineRule="exact"/>
        <w:ind w:left="240"/>
        <w:rPr>
          <w:rFonts w:ascii="UD デジタル 教科書体 NP-B" w:eastAsia="UD デジタル 教科書体 NP-B"/>
          <w:b/>
          <w:color w:val="000000" w:themeColor="text1"/>
          <w:sz w:val="26"/>
          <w:szCs w:val="26"/>
          <w:lang w:eastAsia="ja-JP"/>
        </w:rPr>
      </w:pPr>
      <w:r w:rsidRPr="006C2166">
        <w:rPr>
          <w:rFonts w:ascii="UD デジタル 教科書体 NP-B" w:eastAsia="UD デジタル 教科書体 NP-B" w:hAnsiTheme="minorEastAsia" w:hint="eastAsia"/>
          <w:sz w:val="26"/>
          <w:szCs w:val="26"/>
          <w:lang w:eastAsia="ja-JP"/>
        </w:rPr>
        <w:t>高等学校に在学中の期間とする。（最大４年）</w:t>
      </w:r>
    </w:p>
    <w:p w:rsidR="00F15C7C" w:rsidRPr="006C2166" w:rsidRDefault="00F15C7C" w:rsidP="005C292E">
      <w:pPr>
        <w:autoSpaceDE w:val="0"/>
        <w:autoSpaceDN w:val="0"/>
        <w:adjustRightInd w:val="0"/>
        <w:spacing w:line="260" w:lineRule="exact"/>
        <w:ind w:left="240" w:hanging="240"/>
        <w:rPr>
          <w:rFonts w:ascii="UD デジタル 教科書体 NP-R" w:eastAsia="UD デジタル 教科書体 NP-R"/>
          <w:b/>
          <w:color w:val="000000" w:themeColor="text1"/>
          <w:sz w:val="26"/>
          <w:szCs w:val="26"/>
          <w:lang w:eastAsia="ja-JP"/>
        </w:rPr>
      </w:pPr>
      <w:r w:rsidRPr="006C2166">
        <w:rPr>
          <w:rFonts w:ascii="UD デジタル 教科書体 NP-R" w:eastAsia="UD デジタル 教科書体 NP-R" w:hint="eastAsia"/>
          <w:b/>
          <w:color w:val="000000" w:themeColor="text1"/>
          <w:sz w:val="26"/>
          <w:szCs w:val="26"/>
          <w:lang w:eastAsia="ja-JP"/>
        </w:rPr>
        <w:t>【</w:t>
      </w:r>
      <w:r w:rsidR="00215085" w:rsidRPr="006C2166">
        <w:rPr>
          <w:rFonts w:ascii="UD デジタル 教科書体 NP-R" w:eastAsia="UD デジタル 教科書体 NP-R" w:hint="eastAsia"/>
          <w:b/>
          <w:color w:val="000000" w:themeColor="text1"/>
          <w:sz w:val="26"/>
          <w:szCs w:val="26"/>
          <w:lang w:eastAsia="ja-JP"/>
        </w:rPr>
        <w:t>補助金額</w:t>
      </w:r>
      <w:r w:rsidRPr="006C2166">
        <w:rPr>
          <w:rFonts w:ascii="UD デジタル 教科書体 NP-R" w:eastAsia="UD デジタル 教科書体 NP-R" w:hint="eastAsia"/>
          <w:b/>
          <w:color w:val="000000" w:themeColor="text1"/>
          <w:sz w:val="26"/>
          <w:szCs w:val="26"/>
          <w:lang w:eastAsia="ja-JP"/>
        </w:rPr>
        <w:t>】</w:t>
      </w:r>
    </w:p>
    <w:p w:rsidR="00A755A0" w:rsidRPr="006C2166" w:rsidRDefault="00F15C7C" w:rsidP="005C292E">
      <w:pPr>
        <w:autoSpaceDE w:val="0"/>
        <w:autoSpaceDN w:val="0"/>
        <w:adjustRightInd w:val="0"/>
        <w:spacing w:line="260" w:lineRule="exact"/>
        <w:ind w:left="480" w:hanging="240"/>
        <w:rPr>
          <w:rFonts w:ascii="UD デジタル 教科書体 NP-B" w:eastAsia="UD デジタル 教科書体 NP-B" w:hAnsi="ＭＳ 明朝" w:cs="ＭＳ 明朝"/>
          <w:b/>
          <w:sz w:val="26"/>
          <w:szCs w:val="26"/>
          <w:highlight w:val="white"/>
          <w:lang w:val="ja-JP" w:eastAsia="ja-JP"/>
        </w:rPr>
      </w:pPr>
      <w:r w:rsidRPr="006C2166">
        <w:rPr>
          <w:rFonts w:ascii="UD デジタル 教科書体 NP-B" w:eastAsia="UD デジタル 教科書体 NP-B" w:hAnsiTheme="minorEastAsia" w:cs="ＭＳ 明朝" w:hint="eastAsia"/>
          <w:b/>
          <w:sz w:val="26"/>
          <w:szCs w:val="26"/>
          <w:highlight w:val="white"/>
          <w:lang w:val="ja-JP" w:eastAsia="ja-JP"/>
        </w:rPr>
        <w:t>年間６万円（月</w:t>
      </w:r>
      <w:r w:rsidRPr="006C2166">
        <w:rPr>
          <w:rFonts w:ascii="UD デジタル 教科書体 NP-B" w:eastAsia="UD デジタル 教科書体 NP-B" w:hAnsi="ＭＳ 明朝" w:cs="ＭＳ 明朝" w:hint="eastAsia"/>
          <w:b/>
          <w:sz w:val="26"/>
          <w:szCs w:val="26"/>
          <w:highlight w:val="white"/>
          <w:lang w:val="ja-JP" w:eastAsia="ja-JP"/>
        </w:rPr>
        <w:t>5,000円）</w:t>
      </w:r>
      <w:r w:rsidR="00215085" w:rsidRPr="006C2166">
        <w:rPr>
          <w:rFonts w:ascii="UD デジタル 教科書体 NP-B" w:eastAsia="UD デジタル 教科書体 NP-B" w:hAnsi="ＭＳ 明朝" w:cs="ＭＳ 明朝" w:hint="eastAsia"/>
          <w:b/>
          <w:sz w:val="26"/>
          <w:szCs w:val="26"/>
          <w:highlight w:val="white"/>
          <w:lang w:val="ja-JP" w:eastAsia="ja-JP"/>
        </w:rPr>
        <w:t>※振込は</w:t>
      </w:r>
      <w:r w:rsidR="00873052" w:rsidRPr="006C2166">
        <w:rPr>
          <w:rFonts w:ascii="UD デジタル 教科書体 NP-B" w:eastAsia="UD デジタル 教科書体 NP-B" w:hAnsi="ＭＳ 明朝" w:cs="ＭＳ 明朝" w:hint="eastAsia"/>
          <w:b/>
          <w:sz w:val="26"/>
          <w:szCs w:val="26"/>
          <w:highlight w:val="white"/>
          <w:lang w:val="ja-JP" w:eastAsia="ja-JP"/>
        </w:rPr>
        <w:t>既存</w:t>
      </w:r>
      <w:r w:rsidR="00215085" w:rsidRPr="006C2166">
        <w:rPr>
          <w:rFonts w:ascii="UD デジタル 教科書体 NP-B" w:eastAsia="UD デジタル 教科書体 NP-B" w:hAnsi="ＭＳ 明朝" w:cs="ＭＳ 明朝" w:hint="eastAsia"/>
          <w:b/>
          <w:sz w:val="26"/>
          <w:szCs w:val="26"/>
          <w:highlight w:val="white"/>
          <w:lang w:val="ja-JP" w:eastAsia="ja-JP"/>
        </w:rPr>
        <w:t>補助金と同様</w:t>
      </w:r>
      <w:r w:rsidR="00873052" w:rsidRPr="006C2166">
        <w:rPr>
          <w:rFonts w:ascii="UD デジタル 教科書体 NP-B" w:eastAsia="UD デジタル 教科書体 NP-B" w:hAnsi="ＭＳ 明朝" w:cs="ＭＳ 明朝" w:hint="eastAsia"/>
          <w:b/>
          <w:sz w:val="26"/>
          <w:szCs w:val="26"/>
          <w:highlight w:val="white"/>
          <w:lang w:val="ja-JP" w:eastAsia="ja-JP"/>
        </w:rPr>
        <w:t>の措置</w:t>
      </w:r>
    </w:p>
    <w:p w:rsidR="00215085" w:rsidRDefault="00215085" w:rsidP="005C292E">
      <w:pPr>
        <w:tabs>
          <w:tab w:val="center" w:pos="4853"/>
        </w:tabs>
        <w:autoSpaceDE w:val="0"/>
        <w:autoSpaceDN w:val="0"/>
        <w:adjustRightInd w:val="0"/>
        <w:spacing w:line="260" w:lineRule="exact"/>
        <w:rPr>
          <w:rFonts w:ascii="UD デジタル 教科書体 NP-B" w:eastAsia="UD デジタル 教科書体 NP-B" w:hAnsiTheme="minorEastAsia" w:cs="ＭＳ 明朝"/>
          <w:b/>
          <w:sz w:val="26"/>
          <w:szCs w:val="26"/>
          <w:highlight w:val="white"/>
          <w:lang w:val="ja-JP" w:eastAsia="ja-JP"/>
        </w:rPr>
      </w:pPr>
      <w:r w:rsidRPr="006C2166">
        <w:rPr>
          <w:rFonts w:ascii="UD デジタル 教科書体 NP-B" w:eastAsia="UD デジタル 教科書体 NP-B" w:hAnsiTheme="minorEastAsia" w:cs="ＭＳ 明朝" w:hint="eastAsia"/>
          <w:b/>
          <w:sz w:val="26"/>
          <w:szCs w:val="26"/>
          <w:highlight w:val="white"/>
          <w:lang w:val="ja-JP" w:eastAsia="ja-JP"/>
        </w:rPr>
        <w:t>【提出書類等】</w:t>
      </w:r>
      <w:r w:rsidR="00DE083D">
        <w:rPr>
          <w:rFonts w:ascii="UD デジタル 教科書体 NP-B" w:eastAsia="UD デジタル 教科書体 NP-B" w:hAnsiTheme="minorEastAsia" w:cs="ＭＳ 明朝"/>
          <w:b/>
          <w:sz w:val="26"/>
          <w:szCs w:val="26"/>
          <w:highlight w:val="white"/>
          <w:lang w:val="ja-JP" w:eastAsia="ja-JP"/>
        </w:rPr>
        <w:tab/>
      </w:r>
    </w:p>
    <w:p w:rsidR="008A18D7" w:rsidRDefault="008A18D7" w:rsidP="005C292E">
      <w:pPr>
        <w:autoSpaceDE w:val="0"/>
        <w:autoSpaceDN w:val="0"/>
        <w:adjustRightInd w:val="0"/>
        <w:spacing w:line="260" w:lineRule="exact"/>
        <w:ind w:leftChars="125" w:left="275"/>
        <w:rPr>
          <w:rFonts w:ascii="UD デジタル 教科書体 NP-B" w:eastAsia="UD デジタル 教科書体 NP-B" w:hAnsi="ＭＳ 明朝" w:cs="ＭＳ 明朝"/>
          <w:sz w:val="26"/>
          <w:szCs w:val="26"/>
          <w:lang w:val="ja-JP" w:eastAsia="ja-JP"/>
        </w:rPr>
      </w:pPr>
      <w:r>
        <w:rPr>
          <w:rFonts w:ascii="UD デジタル 教科書体 NP-R" w:eastAsia="UD デジタル 教科書体 NP-R" w:hAnsiTheme="minorEastAsia" w:cs="ＭＳ 明朝" w:hint="eastAsia"/>
          <w:b/>
          <w:sz w:val="26"/>
          <w:szCs w:val="26"/>
          <w:highlight w:val="white"/>
          <w:lang w:val="ja-JP" w:eastAsia="ja-JP"/>
        </w:rPr>
        <w:t>（１）</w:t>
      </w:r>
      <w:r w:rsidR="00873052" w:rsidRPr="006C2166">
        <w:rPr>
          <w:rFonts w:ascii="UD デジタル 教科書体 NP-R" w:eastAsia="UD デジタル 教科書体 NP-R" w:hAnsiTheme="minorEastAsia" w:cs="ＭＳ 明朝" w:hint="eastAsia"/>
          <w:b/>
          <w:sz w:val="26"/>
          <w:szCs w:val="26"/>
          <w:highlight w:val="white"/>
          <w:lang w:val="ja-JP" w:eastAsia="ja-JP"/>
        </w:rPr>
        <w:t>既存</w:t>
      </w:r>
      <w:r w:rsidR="00F57195" w:rsidRPr="006C2166">
        <w:rPr>
          <w:rFonts w:ascii="UD デジタル 教科書体 NP-B" w:eastAsia="UD デジタル 教科書体 NP-B" w:hAnsi="ＭＳ 明朝" w:cs="ＭＳ 明朝" w:hint="eastAsia"/>
          <w:sz w:val="26"/>
          <w:szCs w:val="26"/>
          <w:lang w:val="ja-JP" w:eastAsia="ja-JP"/>
        </w:rPr>
        <w:t>補助金の申請に伴う添付書類を提出した方は、</w:t>
      </w:r>
      <w:r w:rsidR="00F15C7C" w:rsidRPr="006C2166">
        <w:rPr>
          <w:rFonts w:ascii="UD デジタル 教科書体 NP-B" w:eastAsia="UD デジタル 教科書体 NP-B" w:hAnsi="ＭＳ 明朝" w:cs="ＭＳ 明朝" w:hint="eastAsia"/>
          <w:sz w:val="26"/>
          <w:szCs w:val="26"/>
          <w:lang w:val="ja-JP" w:eastAsia="ja-JP"/>
        </w:rPr>
        <w:t>提出したものとみなし</w:t>
      </w:r>
    </w:p>
    <w:p w:rsidR="008A18D7" w:rsidRDefault="00F15C7C" w:rsidP="005C292E">
      <w:pPr>
        <w:autoSpaceDE w:val="0"/>
        <w:autoSpaceDN w:val="0"/>
        <w:adjustRightInd w:val="0"/>
        <w:spacing w:line="260" w:lineRule="exact"/>
        <w:ind w:leftChars="125" w:left="275" w:firstLineChars="300" w:firstLine="780"/>
        <w:rPr>
          <w:rFonts w:ascii="UD デジタル 教科書体 NP-B" w:eastAsia="UD デジタル 教科書体 NP-B" w:hAnsi="ＭＳ 明朝" w:cs="ＭＳ 明朝"/>
          <w:sz w:val="26"/>
          <w:szCs w:val="26"/>
          <w:lang w:val="ja-JP" w:eastAsia="ja-JP"/>
        </w:rPr>
      </w:pPr>
      <w:r w:rsidRPr="006C2166">
        <w:rPr>
          <w:rFonts w:ascii="UD デジタル 教科書体 NP-B" w:eastAsia="UD デジタル 教科書体 NP-B" w:hAnsi="ＭＳ 明朝" w:cs="ＭＳ 明朝" w:hint="eastAsia"/>
          <w:sz w:val="26"/>
          <w:szCs w:val="26"/>
          <w:lang w:val="ja-JP" w:eastAsia="ja-JP"/>
        </w:rPr>
        <w:t>ます</w:t>
      </w:r>
      <w:r w:rsidR="00215085" w:rsidRPr="006C2166">
        <w:rPr>
          <w:rFonts w:ascii="UD デジタル 教科書体 NP-B" w:eastAsia="UD デジタル 教科書体 NP-B" w:hAnsi="ＭＳ 明朝" w:cs="ＭＳ 明朝" w:hint="eastAsia"/>
          <w:sz w:val="26"/>
          <w:szCs w:val="26"/>
          <w:lang w:val="ja-JP" w:eastAsia="ja-JP"/>
        </w:rPr>
        <w:t>。</w:t>
      </w:r>
      <w:r w:rsidR="006C2166" w:rsidRPr="006C2166">
        <w:rPr>
          <w:rFonts w:ascii="UD デジタル 教科書体 NP-B" w:eastAsia="UD デジタル 教科書体 NP-B" w:hAnsi="ＭＳ 明朝" w:cs="ＭＳ 明朝" w:hint="eastAsia"/>
          <w:sz w:val="26"/>
          <w:szCs w:val="26"/>
          <w:lang w:val="ja-JP" w:eastAsia="ja-JP"/>
        </w:rPr>
        <w:t xml:space="preserve">　</w:t>
      </w:r>
      <w:r w:rsidR="00215085" w:rsidRPr="006C2166">
        <w:rPr>
          <w:rFonts w:ascii="UD デジタル 教科書体 NP-B" w:eastAsia="UD デジタル 教科書体 NP-B" w:hAnsi="ＭＳ 明朝" w:cs="ＭＳ 明朝" w:hint="eastAsia"/>
          <w:sz w:val="26"/>
          <w:szCs w:val="26"/>
          <w:lang w:val="ja-JP" w:eastAsia="ja-JP"/>
        </w:rPr>
        <w:t>実績報告書も同様</w:t>
      </w:r>
      <w:r w:rsidRPr="006C2166">
        <w:rPr>
          <w:rFonts w:ascii="UD デジタル 教科書体 NP-B" w:eastAsia="UD デジタル 教科書体 NP-B" w:hAnsi="ＭＳ 明朝" w:cs="ＭＳ 明朝" w:hint="eastAsia"/>
          <w:sz w:val="26"/>
          <w:szCs w:val="26"/>
          <w:lang w:val="ja-JP" w:eastAsia="ja-JP"/>
        </w:rPr>
        <w:t>（同一の内容となる）</w:t>
      </w:r>
      <w:r w:rsidR="00873052" w:rsidRPr="006C2166">
        <w:rPr>
          <w:rFonts w:ascii="UD デジタル 教科書体 NP-B" w:eastAsia="UD デジタル 教科書体 NP-B" w:hAnsi="ＭＳ 明朝" w:cs="ＭＳ 明朝" w:hint="eastAsia"/>
          <w:sz w:val="26"/>
          <w:szCs w:val="26"/>
          <w:lang w:val="ja-JP" w:eastAsia="ja-JP"/>
        </w:rPr>
        <w:t>ただし、請求書の提出は</w:t>
      </w:r>
    </w:p>
    <w:p w:rsidR="00F57195" w:rsidRPr="006C2166" w:rsidRDefault="006C2166" w:rsidP="005C292E">
      <w:pPr>
        <w:autoSpaceDE w:val="0"/>
        <w:autoSpaceDN w:val="0"/>
        <w:adjustRightInd w:val="0"/>
        <w:spacing w:line="260" w:lineRule="exact"/>
        <w:ind w:leftChars="125" w:left="275" w:firstLineChars="300" w:firstLine="780"/>
        <w:rPr>
          <w:rFonts w:ascii="UD デジタル 教科書体 NP-B" w:eastAsia="UD デジタル 教科書体 NP-B" w:hAnsi="ＭＳ 明朝" w:cs="ＭＳ 明朝"/>
          <w:sz w:val="26"/>
          <w:szCs w:val="26"/>
          <w:lang w:val="ja-JP" w:eastAsia="ja-JP"/>
        </w:rPr>
      </w:pPr>
      <w:r w:rsidRPr="006C2166">
        <w:rPr>
          <w:rFonts w:ascii="UD デジタル 教科書体 NP-B" w:eastAsia="UD デジタル 教科書体 NP-B" w:hAnsi="ＭＳ 明朝" w:cs="ＭＳ 明朝" w:hint="eastAsia"/>
          <w:sz w:val="26"/>
          <w:szCs w:val="26"/>
          <w:lang w:val="ja-JP" w:eastAsia="ja-JP"/>
        </w:rPr>
        <w:t>必要です。</w:t>
      </w:r>
    </w:p>
    <w:p w:rsidR="008A18D7" w:rsidRDefault="008A18D7" w:rsidP="005C292E">
      <w:pPr>
        <w:autoSpaceDE w:val="0"/>
        <w:autoSpaceDN w:val="0"/>
        <w:adjustRightInd w:val="0"/>
        <w:spacing w:line="260" w:lineRule="exact"/>
        <w:ind w:left="480" w:hanging="240"/>
        <w:rPr>
          <w:rFonts w:ascii="UD デジタル 教科書体 NP-R" w:eastAsia="UD デジタル 教科書体 NP-R" w:hAnsiTheme="minorEastAsia" w:cs="ＭＳ 明朝"/>
          <w:b/>
          <w:sz w:val="26"/>
          <w:szCs w:val="26"/>
          <w:highlight w:val="white"/>
          <w:u w:val="wave"/>
          <w:lang w:val="ja-JP" w:eastAsia="ja-JP"/>
        </w:rPr>
      </w:pPr>
      <w:r>
        <w:rPr>
          <w:rFonts w:ascii="UD デジタル 教科書体 NP-R" w:eastAsia="UD デジタル 教科書体 NP-R" w:hAnsiTheme="minorEastAsia" w:cs="ＭＳ 明朝" w:hint="eastAsia"/>
          <w:b/>
          <w:sz w:val="26"/>
          <w:szCs w:val="26"/>
          <w:highlight w:val="white"/>
          <w:lang w:val="ja-JP" w:eastAsia="ja-JP"/>
        </w:rPr>
        <w:t>（２）</w:t>
      </w:r>
      <w:r w:rsidR="00215085" w:rsidRPr="006C2166">
        <w:rPr>
          <w:rFonts w:ascii="UD デジタル 教科書体 NP-R" w:eastAsia="UD デジタル 教科書体 NP-R" w:hAnsiTheme="minorEastAsia" w:cs="ＭＳ 明朝" w:hint="eastAsia"/>
          <w:b/>
          <w:sz w:val="26"/>
          <w:szCs w:val="26"/>
          <w:highlight w:val="white"/>
          <w:lang w:val="ja-JP" w:eastAsia="ja-JP"/>
        </w:rPr>
        <w:t>の対象者は、</w:t>
      </w:r>
      <w:r w:rsidR="00215085" w:rsidRPr="00871BA9">
        <w:rPr>
          <w:rFonts w:ascii="UD デジタル 教科書体 NP-R" w:eastAsia="UD デジタル 教科書体 NP-R" w:hAnsiTheme="minorEastAsia" w:cs="ＭＳ 明朝" w:hint="eastAsia"/>
          <w:b/>
          <w:sz w:val="26"/>
          <w:szCs w:val="26"/>
          <w:highlight w:val="white"/>
          <w:u w:val="wave"/>
          <w:lang w:val="ja-JP" w:eastAsia="ja-JP"/>
        </w:rPr>
        <w:t>申請書（様式</w:t>
      </w:r>
      <w:r w:rsidR="00CD7C50" w:rsidRPr="00871BA9">
        <w:rPr>
          <w:rFonts w:ascii="UD デジタル 教科書体 NP-R" w:eastAsia="UD デジタル 教科書体 NP-R" w:hAnsiTheme="minorEastAsia" w:cs="ＭＳ 明朝" w:hint="eastAsia"/>
          <w:b/>
          <w:sz w:val="26"/>
          <w:szCs w:val="26"/>
          <w:highlight w:val="white"/>
          <w:u w:val="wave"/>
          <w:lang w:val="ja-JP" w:eastAsia="ja-JP"/>
        </w:rPr>
        <w:t>第</w:t>
      </w:r>
      <w:r w:rsidR="00215085" w:rsidRPr="00871BA9">
        <w:rPr>
          <w:rFonts w:ascii="UD デジタル 教科書体 NP-R" w:eastAsia="UD デジタル 教科書体 NP-R" w:hAnsiTheme="minorEastAsia" w:cs="ＭＳ 明朝" w:hint="eastAsia"/>
          <w:b/>
          <w:sz w:val="26"/>
          <w:szCs w:val="26"/>
          <w:highlight w:val="white"/>
          <w:u w:val="wave"/>
          <w:lang w:val="ja-JP" w:eastAsia="ja-JP"/>
        </w:rPr>
        <w:t>１</w:t>
      </w:r>
      <w:r w:rsidR="00CD7C50" w:rsidRPr="00871BA9">
        <w:rPr>
          <w:rFonts w:ascii="UD デジタル 教科書体 NP-R" w:eastAsia="UD デジタル 教科書体 NP-R" w:hAnsiTheme="minorEastAsia" w:cs="ＭＳ 明朝" w:hint="eastAsia"/>
          <w:b/>
          <w:sz w:val="26"/>
          <w:szCs w:val="26"/>
          <w:highlight w:val="white"/>
          <w:u w:val="wave"/>
          <w:lang w:val="ja-JP" w:eastAsia="ja-JP"/>
        </w:rPr>
        <w:t>号</w:t>
      </w:r>
      <w:r w:rsidR="00215085" w:rsidRPr="00871BA9">
        <w:rPr>
          <w:rFonts w:ascii="UD デジタル 教科書体 NP-R" w:eastAsia="UD デジタル 教科書体 NP-R" w:hAnsiTheme="minorEastAsia" w:cs="ＭＳ 明朝" w:hint="eastAsia"/>
          <w:b/>
          <w:sz w:val="26"/>
          <w:szCs w:val="26"/>
          <w:highlight w:val="white"/>
          <w:u w:val="wave"/>
          <w:lang w:val="ja-JP" w:eastAsia="ja-JP"/>
        </w:rPr>
        <w:t>）</w:t>
      </w:r>
      <w:r w:rsidR="00215085" w:rsidRPr="006C2166">
        <w:rPr>
          <w:rFonts w:ascii="UD デジタル 教科書体 NP-R" w:eastAsia="UD デジタル 教科書体 NP-R" w:hAnsiTheme="minorEastAsia" w:cs="ＭＳ 明朝" w:hint="eastAsia"/>
          <w:b/>
          <w:sz w:val="26"/>
          <w:szCs w:val="26"/>
          <w:highlight w:val="white"/>
          <w:lang w:val="ja-JP" w:eastAsia="ja-JP"/>
        </w:rPr>
        <w:t>、</w:t>
      </w:r>
      <w:r w:rsidR="00215085" w:rsidRPr="00871BA9">
        <w:rPr>
          <w:rFonts w:ascii="UD デジタル 教科書体 NP-R" w:eastAsia="UD デジタル 教科書体 NP-R" w:hAnsiTheme="minorEastAsia" w:cs="ＭＳ 明朝" w:hint="eastAsia"/>
          <w:b/>
          <w:sz w:val="26"/>
          <w:szCs w:val="26"/>
          <w:highlight w:val="white"/>
          <w:u w:val="wave"/>
          <w:lang w:val="ja-JP" w:eastAsia="ja-JP"/>
        </w:rPr>
        <w:t>請求書（様式</w:t>
      </w:r>
      <w:r w:rsidR="00CD7C50" w:rsidRPr="00871BA9">
        <w:rPr>
          <w:rFonts w:ascii="UD デジタル 教科書体 NP-R" w:eastAsia="UD デジタル 教科書体 NP-R" w:hAnsiTheme="minorEastAsia" w:cs="ＭＳ 明朝" w:hint="eastAsia"/>
          <w:b/>
          <w:sz w:val="26"/>
          <w:szCs w:val="26"/>
          <w:highlight w:val="white"/>
          <w:u w:val="wave"/>
          <w:lang w:val="ja-JP" w:eastAsia="ja-JP"/>
        </w:rPr>
        <w:t>第</w:t>
      </w:r>
      <w:r w:rsidR="00215085" w:rsidRPr="00871BA9">
        <w:rPr>
          <w:rFonts w:ascii="UD デジタル 教科書体 NP-R" w:eastAsia="UD デジタル 教科書体 NP-R" w:hAnsiTheme="minorEastAsia" w:cs="ＭＳ 明朝" w:hint="eastAsia"/>
          <w:b/>
          <w:sz w:val="26"/>
          <w:szCs w:val="26"/>
          <w:highlight w:val="white"/>
          <w:u w:val="wave"/>
          <w:lang w:val="ja-JP" w:eastAsia="ja-JP"/>
        </w:rPr>
        <w:t>２</w:t>
      </w:r>
      <w:r w:rsidR="00CD7C50" w:rsidRPr="00871BA9">
        <w:rPr>
          <w:rFonts w:ascii="UD デジタル 教科書体 NP-R" w:eastAsia="UD デジタル 教科書体 NP-R" w:hAnsiTheme="minorEastAsia" w:cs="ＭＳ 明朝" w:hint="eastAsia"/>
          <w:b/>
          <w:sz w:val="26"/>
          <w:szCs w:val="26"/>
          <w:highlight w:val="white"/>
          <w:u w:val="wave"/>
          <w:lang w:val="ja-JP" w:eastAsia="ja-JP"/>
        </w:rPr>
        <w:t>号</w:t>
      </w:r>
      <w:r w:rsidR="00215085" w:rsidRPr="00871BA9">
        <w:rPr>
          <w:rFonts w:ascii="UD デジタル 教科書体 NP-R" w:eastAsia="UD デジタル 教科書体 NP-R" w:hAnsiTheme="minorEastAsia" w:cs="ＭＳ 明朝" w:hint="eastAsia"/>
          <w:b/>
          <w:sz w:val="26"/>
          <w:szCs w:val="26"/>
          <w:highlight w:val="white"/>
          <w:u w:val="wave"/>
          <w:lang w:val="ja-JP" w:eastAsia="ja-JP"/>
        </w:rPr>
        <w:t>）</w:t>
      </w:r>
      <w:r w:rsidR="00215085" w:rsidRPr="006C2166">
        <w:rPr>
          <w:rFonts w:ascii="UD デジタル 教科書体 NP-R" w:eastAsia="UD デジタル 教科書体 NP-R" w:hAnsiTheme="minorEastAsia" w:cs="ＭＳ 明朝" w:hint="eastAsia"/>
          <w:b/>
          <w:sz w:val="26"/>
          <w:szCs w:val="26"/>
          <w:highlight w:val="white"/>
          <w:lang w:val="ja-JP" w:eastAsia="ja-JP"/>
        </w:rPr>
        <w:t>と実</w:t>
      </w:r>
      <w:r w:rsidR="00215085" w:rsidRPr="00871BA9">
        <w:rPr>
          <w:rFonts w:ascii="UD デジタル 教科書体 NP-R" w:eastAsia="UD デジタル 教科書体 NP-R" w:hAnsiTheme="minorEastAsia" w:cs="ＭＳ 明朝" w:hint="eastAsia"/>
          <w:b/>
          <w:sz w:val="26"/>
          <w:szCs w:val="26"/>
          <w:highlight w:val="white"/>
          <w:u w:val="wave"/>
          <w:lang w:val="ja-JP" w:eastAsia="ja-JP"/>
        </w:rPr>
        <w:t>績報告書</w:t>
      </w:r>
    </w:p>
    <w:p w:rsidR="00215085" w:rsidRDefault="00215085" w:rsidP="005C292E">
      <w:pPr>
        <w:autoSpaceDE w:val="0"/>
        <w:autoSpaceDN w:val="0"/>
        <w:adjustRightInd w:val="0"/>
        <w:spacing w:line="260" w:lineRule="exact"/>
        <w:ind w:left="480" w:firstLineChars="100" w:firstLine="260"/>
        <w:rPr>
          <w:rFonts w:ascii="UD デジタル 教科書体 NP-R" w:eastAsia="UD デジタル 教科書体 NP-R" w:hAnsiTheme="minorEastAsia" w:cs="ＭＳ 明朝"/>
          <w:b/>
          <w:sz w:val="26"/>
          <w:szCs w:val="26"/>
          <w:highlight w:val="white"/>
          <w:lang w:val="ja-JP" w:eastAsia="ja-JP"/>
        </w:rPr>
      </w:pPr>
      <w:r w:rsidRPr="00871BA9">
        <w:rPr>
          <w:rFonts w:ascii="UD デジタル 教科書体 NP-R" w:eastAsia="UD デジタル 教科書体 NP-R" w:hAnsiTheme="minorEastAsia" w:cs="ＭＳ 明朝" w:hint="eastAsia"/>
          <w:b/>
          <w:sz w:val="26"/>
          <w:szCs w:val="26"/>
          <w:highlight w:val="white"/>
          <w:u w:val="wave"/>
          <w:lang w:val="ja-JP" w:eastAsia="ja-JP"/>
        </w:rPr>
        <w:t>（様式</w:t>
      </w:r>
      <w:r w:rsidR="006C2166" w:rsidRPr="00871BA9">
        <w:rPr>
          <w:rFonts w:ascii="UD デジタル 教科書体 NP-R" w:eastAsia="UD デジタル 教科書体 NP-R" w:hAnsiTheme="minorEastAsia" w:cs="ＭＳ 明朝" w:hint="eastAsia"/>
          <w:b/>
          <w:sz w:val="26"/>
          <w:szCs w:val="26"/>
          <w:highlight w:val="white"/>
          <w:u w:val="wave"/>
          <w:lang w:val="ja-JP" w:eastAsia="ja-JP"/>
        </w:rPr>
        <w:t xml:space="preserve">　</w:t>
      </w:r>
      <w:r w:rsidR="00CD7C50" w:rsidRPr="00871BA9">
        <w:rPr>
          <w:rFonts w:ascii="UD デジタル 教科書体 NP-R" w:eastAsia="UD デジタル 教科書体 NP-R" w:hAnsiTheme="minorEastAsia" w:cs="ＭＳ 明朝" w:hint="eastAsia"/>
          <w:b/>
          <w:sz w:val="26"/>
          <w:szCs w:val="26"/>
          <w:highlight w:val="white"/>
          <w:u w:val="wave"/>
          <w:lang w:val="ja-JP" w:eastAsia="ja-JP"/>
        </w:rPr>
        <w:t>第３号）</w:t>
      </w:r>
      <w:r w:rsidRPr="006C2166">
        <w:rPr>
          <w:rFonts w:ascii="UD デジタル 教科書体 NP-R" w:eastAsia="UD デジタル 教科書体 NP-R" w:hAnsiTheme="minorEastAsia" w:cs="ＭＳ 明朝" w:hint="eastAsia"/>
          <w:b/>
          <w:sz w:val="26"/>
          <w:szCs w:val="26"/>
          <w:highlight w:val="white"/>
          <w:lang w:val="ja-JP" w:eastAsia="ja-JP"/>
        </w:rPr>
        <w:t>の提出が必要です。</w:t>
      </w:r>
    </w:p>
    <w:p w:rsidR="005C292E" w:rsidRDefault="005C292E" w:rsidP="005C292E">
      <w:pPr>
        <w:autoSpaceDE w:val="0"/>
        <w:autoSpaceDN w:val="0"/>
        <w:adjustRightInd w:val="0"/>
        <w:spacing w:line="260" w:lineRule="exact"/>
        <w:ind w:left="480" w:firstLineChars="100" w:firstLine="260"/>
        <w:rPr>
          <w:rFonts w:ascii="UD デジタル 教科書体 NP-R" w:eastAsia="UD デジタル 教科書体 NP-R" w:hAnsiTheme="minorEastAsia" w:cs="ＭＳ 明朝"/>
          <w:b/>
          <w:sz w:val="26"/>
          <w:szCs w:val="26"/>
          <w:highlight w:val="white"/>
          <w:lang w:val="ja-JP" w:eastAsia="ja-JP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5529"/>
      </w:tblGrid>
      <w:tr w:rsidR="00A755A0" w:rsidRPr="006C2166" w:rsidTr="006C2166">
        <w:trPr>
          <w:trHeight w:val="544"/>
          <w:jc w:val="center"/>
        </w:trPr>
        <w:tc>
          <w:tcPr>
            <w:tcW w:w="3397" w:type="dxa"/>
          </w:tcPr>
          <w:p w:rsidR="00A755A0" w:rsidRPr="006C2166" w:rsidRDefault="00A755A0" w:rsidP="005C292E">
            <w:pPr>
              <w:autoSpaceDE w:val="0"/>
              <w:autoSpaceDN w:val="0"/>
              <w:adjustRightInd w:val="0"/>
              <w:spacing w:line="260" w:lineRule="exact"/>
              <w:ind w:firstLineChars="100" w:firstLine="260"/>
              <w:rPr>
                <w:rFonts w:ascii="UD デジタル 教科書体 NP-R" w:eastAsia="UD デジタル 教科書体 NP-R" w:hAnsiTheme="minorEastAsia" w:cs="ＭＳ 明朝"/>
                <w:b/>
                <w:kern w:val="0"/>
                <w:sz w:val="26"/>
                <w:szCs w:val="26"/>
                <w:highlight w:val="white"/>
                <w:lang w:val="ja-JP"/>
              </w:rPr>
            </w:pPr>
            <w:r w:rsidRPr="006C2166">
              <w:rPr>
                <w:rFonts w:ascii="UD デジタル 教科書体 NP-R" w:eastAsia="UD デジタル 教科書体 NP-R" w:hAnsiTheme="minorEastAsia" w:cs="ＭＳ 明朝" w:hint="eastAsia"/>
                <w:b/>
                <w:kern w:val="0"/>
                <w:sz w:val="26"/>
                <w:szCs w:val="26"/>
                <w:highlight w:val="white"/>
                <w:lang w:val="ja-JP"/>
              </w:rPr>
              <w:t>項　目</w:t>
            </w:r>
          </w:p>
        </w:tc>
        <w:tc>
          <w:tcPr>
            <w:tcW w:w="5529" w:type="dxa"/>
          </w:tcPr>
          <w:p w:rsidR="00A755A0" w:rsidRPr="006C2166" w:rsidRDefault="006C2166" w:rsidP="005C292E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UD デジタル 教科書体 NP-R" w:eastAsia="UD デジタル 教科書体 NP-R" w:hAnsiTheme="minorEastAsia" w:cs="ＭＳ 明朝"/>
                <w:b/>
                <w:kern w:val="0"/>
                <w:sz w:val="26"/>
                <w:szCs w:val="26"/>
                <w:highlight w:val="white"/>
                <w:u w:val="single"/>
                <w:lang w:val="ja-JP"/>
              </w:rPr>
            </w:pPr>
            <w:r>
              <w:rPr>
                <w:rFonts w:ascii="UD デジタル 教科書体 NP-R" w:eastAsia="UD デジタル 教科書体 NP-R" w:hAnsiTheme="minorEastAsia" w:cs="ＭＳ 明朝" w:hint="eastAsia"/>
                <w:b/>
                <w:kern w:val="0"/>
                <w:sz w:val="26"/>
                <w:szCs w:val="26"/>
                <w:highlight w:val="white"/>
                <w:u w:val="single"/>
                <w:lang w:val="ja-JP"/>
              </w:rPr>
              <w:t>提出</w:t>
            </w:r>
            <w:r w:rsidR="00A755A0" w:rsidRPr="006C2166">
              <w:rPr>
                <w:rFonts w:ascii="UD デジタル 教科書体 NP-R" w:eastAsia="UD デジタル 教科書体 NP-R" w:hAnsiTheme="minorEastAsia" w:cs="ＭＳ 明朝" w:hint="eastAsia"/>
                <w:b/>
                <w:kern w:val="0"/>
                <w:sz w:val="26"/>
                <w:szCs w:val="26"/>
                <w:highlight w:val="white"/>
                <w:u w:val="single"/>
                <w:lang w:val="ja-JP"/>
              </w:rPr>
              <w:t>書類</w:t>
            </w:r>
          </w:p>
        </w:tc>
      </w:tr>
      <w:tr w:rsidR="00A755A0" w:rsidRPr="006C2166" w:rsidTr="00304A71">
        <w:trPr>
          <w:trHeight w:val="863"/>
          <w:jc w:val="center"/>
        </w:trPr>
        <w:tc>
          <w:tcPr>
            <w:tcW w:w="3397" w:type="dxa"/>
          </w:tcPr>
          <w:p w:rsidR="006C2166" w:rsidRDefault="00904597" w:rsidP="00304A71">
            <w:pPr>
              <w:autoSpaceDE w:val="0"/>
              <w:autoSpaceDN w:val="0"/>
              <w:adjustRightInd w:val="0"/>
              <w:spacing w:line="260" w:lineRule="exact"/>
              <w:rPr>
                <w:rFonts w:ascii="UD デジタル 教科書体 NP-R" w:eastAsia="UD デジタル 教科書体 NP-R" w:hAnsiTheme="minorEastAsia" w:cs="ＭＳ 明朝"/>
                <w:b/>
                <w:kern w:val="0"/>
                <w:sz w:val="26"/>
                <w:szCs w:val="26"/>
                <w:highlight w:val="white"/>
                <w:u w:val="single"/>
                <w:lang w:val="ja-JP"/>
              </w:rPr>
            </w:pPr>
            <w:r>
              <w:rPr>
                <w:rFonts w:ascii="UD デジタル 教科書体 NP-R" w:eastAsia="UD デジタル 教科書体 NP-R" w:hAnsiTheme="minorEastAsia" w:cs="ＭＳ 明朝" w:hint="eastAsia"/>
                <w:b/>
                <w:kern w:val="0"/>
                <w:sz w:val="26"/>
                <w:szCs w:val="26"/>
                <w:highlight w:val="white"/>
                <w:u w:val="single"/>
                <w:lang w:val="ja-JP"/>
              </w:rPr>
              <w:t>（１）</w:t>
            </w:r>
            <w:r w:rsidR="00871BA9">
              <w:rPr>
                <w:rFonts w:ascii="UD デジタル 教科書体 NP-R" w:eastAsia="UD デジタル 教科書体 NP-R" w:hAnsiTheme="minorEastAsia" w:cs="ＭＳ 明朝" w:hint="eastAsia"/>
                <w:b/>
                <w:kern w:val="0"/>
                <w:sz w:val="26"/>
                <w:szCs w:val="26"/>
                <w:highlight w:val="white"/>
                <w:u w:val="single"/>
                <w:lang w:val="ja-JP"/>
              </w:rPr>
              <w:t>の該</w:t>
            </w:r>
            <w:bookmarkStart w:id="0" w:name="_GoBack"/>
            <w:bookmarkEnd w:id="0"/>
            <w:r w:rsidR="00871BA9">
              <w:rPr>
                <w:rFonts w:ascii="UD デジタル 教科書体 NP-R" w:eastAsia="UD デジタル 教科書体 NP-R" w:hAnsiTheme="minorEastAsia" w:cs="ＭＳ 明朝" w:hint="eastAsia"/>
                <w:b/>
                <w:kern w:val="0"/>
                <w:sz w:val="26"/>
                <w:szCs w:val="26"/>
                <w:highlight w:val="white"/>
                <w:u w:val="single"/>
                <w:lang w:val="ja-JP"/>
              </w:rPr>
              <w:t>当者</w:t>
            </w:r>
          </w:p>
          <w:p w:rsidR="00A755A0" w:rsidRPr="006C2166" w:rsidRDefault="00A755A0" w:rsidP="005C292E">
            <w:pPr>
              <w:autoSpaceDE w:val="0"/>
              <w:autoSpaceDN w:val="0"/>
              <w:adjustRightInd w:val="0"/>
              <w:spacing w:line="260" w:lineRule="exact"/>
              <w:ind w:firstLineChars="100" w:firstLine="260"/>
              <w:rPr>
                <w:rFonts w:ascii="UD デジタル 教科書体 NP-R" w:eastAsia="UD デジタル 教科書体 NP-R" w:hAnsiTheme="minorEastAsia" w:cs="ＭＳ 明朝"/>
                <w:b/>
                <w:kern w:val="0"/>
                <w:sz w:val="26"/>
                <w:szCs w:val="26"/>
                <w:highlight w:val="white"/>
                <w:lang w:val="ja-JP"/>
              </w:rPr>
            </w:pPr>
            <w:r w:rsidRPr="006C2166">
              <w:rPr>
                <w:rFonts w:ascii="UD デジタル 教科書体 NP-R" w:eastAsia="UD デジタル 教科書体 NP-R" w:hAnsiTheme="minorEastAsia" w:cs="ＭＳ 明朝" w:hint="eastAsia"/>
                <w:b/>
                <w:kern w:val="0"/>
                <w:sz w:val="26"/>
                <w:szCs w:val="26"/>
                <w:highlight w:val="white"/>
                <w:lang w:val="ja-JP"/>
              </w:rPr>
              <w:t>請求書</w:t>
            </w:r>
          </w:p>
          <w:p w:rsidR="006C2166" w:rsidRPr="006C2166" w:rsidRDefault="000129EC" w:rsidP="005C292E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UD デジタル 教科書体 NP-R" w:eastAsia="UD デジタル 教科書体 NP-R" w:hAnsiTheme="minorEastAsia" w:cs="ＭＳ 明朝"/>
                <w:b/>
                <w:kern w:val="0"/>
                <w:sz w:val="26"/>
                <w:szCs w:val="26"/>
                <w:highlight w:val="white"/>
                <w:lang w:val="ja-JP"/>
              </w:rPr>
            </w:pPr>
            <w:r w:rsidRPr="006C2166">
              <w:rPr>
                <w:rFonts w:ascii="UD デジタル 教科書体 NP-R" w:eastAsia="UD デジタル 教科書体 NP-R" w:hAnsiTheme="minorEastAsia" w:cs="ＭＳ 明朝" w:hint="eastAsia"/>
                <w:b/>
                <w:kern w:val="0"/>
                <w:sz w:val="26"/>
                <w:szCs w:val="26"/>
                <w:highlight w:val="white"/>
                <w:lang w:val="ja-JP"/>
              </w:rPr>
              <w:t>※提出が必要（共通）</w:t>
            </w:r>
          </w:p>
        </w:tc>
        <w:tc>
          <w:tcPr>
            <w:tcW w:w="5529" w:type="dxa"/>
          </w:tcPr>
          <w:p w:rsidR="006C2166" w:rsidRDefault="006C2166" w:rsidP="005C292E">
            <w:pPr>
              <w:autoSpaceDE w:val="0"/>
              <w:autoSpaceDN w:val="0"/>
              <w:adjustRightInd w:val="0"/>
              <w:spacing w:line="260" w:lineRule="exact"/>
              <w:rPr>
                <w:rFonts w:ascii="UD デジタル 教科書体 NP-B" w:eastAsia="UD デジタル 教科書体 NP-B" w:hAnsi="ＭＳ 明朝" w:cs="ＭＳ 明朝"/>
                <w:kern w:val="0"/>
                <w:sz w:val="26"/>
                <w:szCs w:val="26"/>
                <w:u w:val="single"/>
                <w:lang w:val="ja-JP"/>
              </w:rPr>
            </w:pPr>
          </w:p>
          <w:p w:rsidR="00A755A0" w:rsidRPr="006C2166" w:rsidRDefault="00F15C7C" w:rsidP="005C292E">
            <w:pPr>
              <w:autoSpaceDE w:val="0"/>
              <w:autoSpaceDN w:val="0"/>
              <w:adjustRightInd w:val="0"/>
              <w:spacing w:line="260" w:lineRule="exact"/>
              <w:ind w:firstLineChars="200" w:firstLine="520"/>
              <w:rPr>
                <w:rFonts w:ascii="UD デジタル 教科書体 NP-R" w:eastAsia="UD デジタル 教科書体 NP-R" w:hAnsiTheme="minorEastAsia" w:cs="ＭＳ 明朝"/>
                <w:b/>
                <w:kern w:val="0"/>
                <w:sz w:val="26"/>
                <w:szCs w:val="26"/>
                <w:highlight w:val="white"/>
                <w:lang w:val="ja-JP"/>
              </w:rPr>
            </w:pPr>
            <w:r w:rsidRPr="006C2166">
              <w:rPr>
                <w:rFonts w:ascii="UD デジタル 教科書体 NP-B" w:eastAsia="UD デジタル 教科書体 NP-B" w:hAnsi="ＭＳ 明朝" w:cs="ＭＳ 明朝" w:hint="eastAsia"/>
                <w:kern w:val="0"/>
                <w:sz w:val="26"/>
                <w:szCs w:val="26"/>
                <w:lang w:val="ja-JP"/>
              </w:rPr>
              <w:t>拡充補助金</w:t>
            </w:r>
            <w:r w:rsidR="00A755A0" w:rsidRPr="006C2166">
              <w:rPr>
                <w:rFonts w:ascii="UD デジタル 教科書体 NP-R" w:eastAsia="UD デジタル 教科書体 NP-R" w:hAnsiTheme="minorEastAsia" w:cs="ＭＳ 明朝" w:hint="eastAsia"/>
                <w:b/>
                <w:kern w:val="0"/>
                <w:sz w:val="26"/>
                <w:szCs w:val="26"/>
                <w:highlight w:val="white"/>
                <w:lang w:val="ja-JP"/>
              </w:rPr>
              <w:t>請求書（様式第３号）</w:t>
            </w:r>
          </w:p>
        </w:tc>
      </w:tr>
    </w:tbl>
    <w:p w:rsidR="00720AD5" w:rsidRPr="008573B8" w:rsidRDefault="00720AD5" w:rsidP="00304A71">
      <w:pPr>
        <w:spacing w:line="260" w:lineRule="exact"/>
        <w:rPr>
          <w:rFonts w:ascii="UD デジタル 教科書体 NP-R" w:eastAsia="UD デジタル 教科書体 NP-R" w:hAnsi="ＭＳ 明朝"/>
          <w:b/>
          <w:sz w:val="28"/>
          <w:szCs w:val="28"/>
          <w:lang w:eastAsia="ja-JP"/>
        </w:rPr>
      </w:pPr>
    </w:p>
    <w:sectPr w:rsidR="00720AD5" w:rsidRPr="008573B8" w:rsidSect="00215085">
      <w:pgSz w:w="11906" w:h="16838" w:code="9"/>
      <w:pgMar w:top="1361" w:right="760" w:bottom="1304" w:left="1440" w:header="720" w:footer="720" w:gutter="0"/>
      <w:cols w:space="720"/>
      <w:docGrid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0994" w:rsidRDefault="00D50994" w:rsidP="00D50994">
      <w:pPr>
        <w:spacing w:after="0" w:line="240" w:lineRule="auto"/>
      </w:pPr>
      <w:r>
        <w:separator/>
      </w:r>
    </w:p>
  </w:endnote>
  <w:endnote w:type="continuationSeparator" w:id="0">
    <w:p w:rsidR="00D50994" w:rsidRDefault="00D50994" w:rsidP="00D509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0994" w:rsidRDefault="00D50994" w:rsidP="00D50994">
      <w:pPr>
        <w:spacing w:after="0" w:line="240" w:lineRule="auto"/>
      </w:pPr>
      <w:r>
        <w:separator/>
      </w:r>
    </w:p>
  </w:footnote>
  <w:footnote w:type="continuationSeparator" w:id="0">
    <w:p w:rsidR="00D50994" w:rsidRDefault="00D50994" w:rsidP="00D509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720"/>
  <w:drawingGridHorizontalSpacing w:val="110"/>
  <w:drawingGridVerticalSpacing w:val="175"/>
  <w:displayHorizontalDrawingGridEvery w:val="2"/>
  <w:displayVerticalDrawingGridEvery w:val="2"/>
  <w:characterSpacingControl w:val="doNotCompress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713"/>
    <w:rsid w:val="000129EC"/>
    <w:rsid w:val="00093A31"/>
    <w:rsid w:val="000E5E22"/>
    <w:rsid w:val="000F398F"/>
    <w:rsid w:val="00102AB2"/>
    <w:rsid w:val="00102ED2"/>
    <w:rsid w:val="00215085"/>
    <w:rsid w:val="002164F0"/>
    <w:rsid w:val="00281C16"/>
    <w:rsid w:val="002B24C1"/>
    <w:rsid w:val="003018C5"/>
    <w:rsid w:val="00304A71"/>
    <w:rsid w:val="0033167E"/>
    <w:rsid w:val="004F010C"/>
    <w:rsid w:val="005A29D6"/>
    <w:rsid w:val="005C292E"/>
    <w:rsid w:val="005F2991"/>
    <w:rsid w:val="00623303"/>
    <w:rsid w:val="00627745"/>
    <w:rsid w:val="006756CF"/>
    <w:rsid w:val="006C2166"/>
    <w:rsid w:val="00720AD5"/>
    <w:rsid w:val="0073588F"/>
    <w:rsid w:val="007405C1"/>
    <w:rsid w:val="008573B8"/>
    <w:rsid w:val="00871BA9"/>
    <w:rsid w:val="00873052"/>
    <w:rsid w:val="008A18D7"/>
    <w:rsid w:val="008A60A4"/>
    <w:rsid w:val="008F1BA7"/>
    <w:rsid w:val="00904597"/>
    <w:rsid w:val="00A755A0"/>
    <w:rsid w:val="00A8470B"/>
    <w:rsid w:val="00AB254F"/>
    <w:rsid w:val="00B22AF3"/>
    <w:rsid w:val="00B36439"/>
    <w:rsid w:val="00B63FE5"/>
    <w:rsid w:val="00B9052D"/>
    <w:rsid w:val="00BA4318"/>
    <w:rsid w:val="00BD2416"/>
    <w:rsid w:val="00CD7C50"/>
    <w:rsid w:val="00CE6C62"/>
    <w:rsid w:val="00D27713"/>
    <w:rsid w:val="00D50994"/>
    <w:rsid w:val="00D527EA"/>
    <w:rsid w:val="00D82412"/>
    <w:rsid w:val="00DA5B5E"/>
    <w:rsid w:val="00DE083D"/>
    <w:rsid w:val="00E04616"/>
    <w:rsid w:val="00E22E33"/>
    <w:rsid w:val="00E5054E"/>
    <w:rsid w:val="00EA5D41"/>
    <w:rsid w:val="00EE3523"/>
    <w:rsid w:val="00F15C7C"/>
    <w:rsid w:val="00F255D8"/>
    <w:rsid w:val="00F36C16"/>
    <w:rsid w:val="00F43302"/>
    <w:rsid w:val="00F56A01"/>
    <w:rsid w:val="00F57195"/>
    <w:rsid w:val="00FF4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5DF69428"/>
  <w15:docId w15:val="{759D5155-5CAE-4351-BE40-63EB620BE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15C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099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50994"/>
  </w:style>
  <w:style w:type="paragraph" w:styleId="a5">
    <w:name w:val="footer"/>
    <w:basedOn w:val="a"/>
    <w:link w:val="a6"/>
    <w:uiPriority w:val="99"/>
    <w:unhideWhenUsed/>
    <w:rsid w:val="00D509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50994"/>
  </w:style>
  <w:style w:type="table" w:styleId="a7">
    <w:name w:val="Table Grid"/>
    <w:basedOn w:val="a1"/>
    <w:uiPriority w:val="39"/>
    <w:rsid w:val="00A755A0"/>
    <w:pPr>
      <w:spacing w:after="0" w:line="240" w:lineRule="auto"/>
    </w:pPr>
    <w:rPr>
      <w:rFonts w:cs="Times New Roman"/>
      <w:kern w:val="2"/>
      <w:sz w:val="21"/>
      <w:szCs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359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Root\Templates\1041\EnNorm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EnNormal.dotm</Template>
  <TotalTime>132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user</dc:creator>
  <cp:keywords/>
  <dc:description/>
  <cp:lastModifiedBy>友寄 健吾</cp:lastModifiedBy>
  <cp:revision>31</cp:revision>
  <cp:lastPrinted>2026-03-13T00:44:00Z</cp:lastPrinted>
  <dcterms:created xsi:type="dcterms:W3CDTF">2025-03-06T09:48:00Z</dcterms:created>
  <dcterms:modified xsi:type="dcterms:W3CDTF">2026-03-26T02:57:00Z</dcterms:modified>
</cp:coreProperties>
</file>